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52" w:rsidRDefault="008D3E52" w:rsidP="00785340"/>
    <w:p w:rsidR="00785340" w:rsidRPr="00785340" w:rsidRDefault="00785340" w:rsidP="00785340"/>
    <w:p w:rsidR="00785340" w:rsidRPr="00785340" w:rsidRDefault="00785340" w:rsidP="00785340"/>
    <w:sectPr w:rsidR="00785340" w:rsidRPr="00785340" w:rsidSect="00C87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A1" w:rsidRDefault="001625A1" w:rsidP="005F6868">
      <w:pPr>
        <w:spacing w:after="0" w:line="240" w:lineRule="auto"/>
      </w:pPr>
      <w:r>
        <w:separator/>
      </w:r>
    </w:p>
  </w:endnote>
  <w:endnote w:type="continuationSeparator" w:id="0">
    <w:p w:rsidR="001625A1" w:rsidRDefault="001625A1" w:rsidP="005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rique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18" w:rsidRDefault="00C870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68" w:rsidRDefault="001C0EDC" w:rsidP="001C0EDC">
    <w:pPr>
      <w:pStyle w:val="Rodap"/>
      <w:ind w:left="-709"/>
      <w:jc w:val="center"/>
    </w:pPr>
    <w:r>
      <w:rPr>
        <w:noProof/>
      </w:rP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18" w:rsidRDefault="00C870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A1" w:rsidRDefault="001625A1" w:rsidP="005F6868">
      <w:pPr>
        <w:spacing w:after="0" w:line="240" w:lineRule="auto"/>
      </w:pPr>
      <w:r>
        <w:separator/>
      </w:r>
    </w:p>
  </w:footnote>
  <w:footnote w:type="continuationSeparator" w:id="0">
    <w:p w:rsidR="001625A1" w:rsidRDefault="001625A1" w:rsidP="005F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40" w:rsidRDefault="001625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315297" o:spid="_x0000_s2065" type="#_x0000_t75" style="position:absolute;margin-left:0;margin-top:0;width:423.9pt;height:423.9pt;z-index:-251654144;mso-position-horizontal:center;mso-position-horizontal-relative:margin;mso-position-vertical:center;mso-position-vertical-relative:margin" o:allowincell="f">
          <v:imagedata r:id="rId1" o:title="Logo transparen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18" w:rsidRDefault="00C87018" w:rsidP="00C87018">
    <w:pPr>
      <w:spacing w:after="0" w:line="240" w:lineRule="auto"/>
      <w:ind w:left="-567" w:right="-428"/>
      <w:rPr>
        <w:rFonts w:ascii="enriqueta" w:hAnsi="enriqueta"/>
        <w:b/>
        <w:bCs/>
        <w:i/>
        <w:iCs/>
        <w:kern w:val="24"/>
        <w:sz w:val="26"/>
        <w:szCs w:val="28"/>
      </w:rPr>
    </w:pPr>
  </w:p>
  <w:p w:rsidR="005F6868" w:rsidRPr="00D14D34" w:rsidRDefault="001625A1" w:rsidP="00C87018">
    <w:pPr>
      <w:spacing w:after="0" w:line="240" w:lineRule="auto"/>
      <w:ind w:left="-567" w:right="-428"/>
      <w:rPr>
        <w:rFonts w:ascii="enriqueta" w:hAnsi="enriqueta"/>
        <w:b/>
        <w:bCs/>
        <w:i/>
        <w:iCs/>
        <w:color w:val="385623" w:themeColor="accent6" w:themeShade="80"/>
        <w:kern w:val="24"/>
        <w:sz w:val="26"/>
        <w:szCs w:val="28"/>
      </w:rPr>
    </w:pPr>
    <w:r w:rsidRPr="00D14D34">
      <w:rPr>
        <w:rFonts w:ascii="enriqueta" w:hAnsi="enriqueta"/>
        <w:b/>
        <w:bCs/>
        <w:i/>
        <w:iCs/>
        <w:noProof/>
        <w:color w:val="385623" w:themeColor="accent6" w:themeShade="80"/>
        <w:kern w:val="24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315298" o:spid="_x0000_s2066" type="#_x0000_t75" style="position:absolute;left:0;text-align:left;margin-left:0;margin-top:0;width:423.9pt;height:423.9pt;z-index:-251653120;mso-position-horizontal:center;mso-position-horizontal-relative:margin;mso-position-vertical:center;mso-position-vertical-relative:margin" o:allowincell="f">
          <v:imagedata r:id="rId1" o:title="Logo transparente"/>
          <w10:wrap anchorx="margin" anchory="margin"/>
        </v:shape>
      </w:pict>
    </w:r>
    <w:r w:rsidR="00C87018" w:rsidRPr="00D14D34">
      <w:rPr>
        <w:noProof/>
        <w:color w:val="385623" w:themeColor="accent6" w:themeShade="80"/>
      </w:rPr>
      <w:drawing>
        <wp:anchor distT="0" distB="0" distL="114300" distR="114300" simplePos="0" relativeHeight="251664384" behindDoc="1" locked="0" layoutInCell="1" allowOverlap="1" wp14:anchorId="0CED3664">
          <wp:simplePos x="0" y="0"/>
          <wp:positionH relativeFrom="column">
            <wp:posOffset>-205105</wp:posOffset>
          </wp:positionH>
          <wp:positionV relativeFrom="paragraph">
            <wp:posOffset>0</wp:posOffset>
          </wp:positionV>
          <wp:extent cx="599440" cy="602615"/>
          <wp:effectExtent l="0" t="0" r="0" b="698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EC0" w:rsidRPr="00D14D34">
      <w:rPr>
        <w:rFonts w:ascii="enriqueta" w:hAnsi="enriqueta"/>
        <w:b/>
        <w:bCs/>
        <w:i/>
        <w:iCs/>
        <w:color w:val="385623" w:themeColor="accent6" w:themeShade="80"/>
        <w:kern w:val="24"/>
        <w:sz w:val="26"/>
        <w:szCs w:val="28"/>
      </w:rPr>
      <w:t>V</w:t>
    </w:r>
    <w:r w:rsidR="005F6868" w:rsidRPr="00D14D34">
      <w:rPr>
        <w:rFonts w:ascii="enriqueta" w:hAnsi="enriqueta"/>
        <w:b/>
        <w:bCs/>
        <w:i/>
        <w:iCs/>
        <w:color w:val="385623" w:themeColor="accent6" w:themeShade="80"/>
        <w:kern w:val="24"/>
        <w:sz w:val="26"/>
        <w:szCs w:val="28"/>
      </w:rPr>
      <w:t xml:space="preserve"> Simpósio Nacional em Produção Animal e Ambiente:</w:t>
    </w:r>
    <w:r w:rsidR="00C87018" w:rsidRPr="00D14D34">
      <w:rPr>
        <w:rFonts w:ascii="enriqueta" w:hAnsi="enriqueta"/>
        <w:b/>
        <w:bCs/>
        <w:i/>
        <w:iCs/>
        <w:color w:val="385623" w:themeColor="accent6" w:themeShade="80"/>
        <w:kern w:val="24"/>
        <w:sz w:val="26"/>
        <w:szCs w:val="28"/>
      </w:rPr>
      <w:t xml:space="preserve">  </w:t>
    </w:r>
    <w:r w:rsidR="008D3E52" w:rsidRPr="00D14D34">
      <w:rPr>
        <w:noProof/>
        <w:color w:val="385623" w:themeColor="accent6" w:themeShade="80"/>
        <w:sz w:val="24"/>
        <w:szCs w:val="28"/>
      </w:rPr>
      <w:t xml:space="preserve"> </w:t>
    </w:r>
    <w:r w:rsidR="00C87018" w:rsidRPr="00D14D34">
      <w:rPr>
        <w:noProof/>
        <w:color w:val="385623" w:themeColor="accent6" w:themeShade="80"/>
        <w:sz w:val="24"/>
        <w:szCs w:val="28"/>
      </w:rPr>
      <w:t xml:space="preserve"> </w:t>
    </w:r>
  </w:p>
  <w:p w:rsidR="005F6868" w:rsidRPr="00D14D34" w:rsidRDefault="00C87018" w:rsidP="00C87018">
    <w:pPr>
      <w:spacing w:after="0" w:line="240" w:lineRule="auto"/>
      <w:rPr>
        <w:color w:val="385623" w:themeColor="accent6" w:themeShade="80"/>
        <w:sz w:val="28"/>
        <w:szCs w:val="28"/>
      </w:rPr>
    </w:pPr>
    <w:r w:rsidRPr="00D14D34">
      <w:rPr>
        <w:noProof/>
        <w:color w:val="385623" w:themeColor="accent6" w:themeShade="8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6350</wp:posOffset>
          </wp:positionV>
          <wp:extent cx="1189990" cy="34988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6868" w:rsidRPr="00D14D34">
      <w:rPr>
        <w:rFonts w:ascii="enriqueta" w:hAnsi="enriqueta"/>
        <w:b/>
        <w:bCs/>
        <w:i/>
        <w:iCs/>
        <w:color w:val="385623" w:themeColor="accent6" w:themeShade="80"/>
        <w:kern w:val="24"/>
        <w:sz w:val="26"/>
        <w:szCs w:val="28"/>
      </w:rPr>
      <w:t>em busca da resiliência</w:t>
    </w:r>
    <w:bookmarkStart w:id="0" w:name="_GoBack"/>
    <w:bookmarkEnd w:id="0"/>
  </w:p>
  <w:p w:rsidR="005F6868" w:rsidRPr="005F6868" w:rsidRDefault="001C0EDC" w:rsidP="00C87018">
    <w:pPr>
      <w:pStyle w:val="Cabealho"/>
      <w:jc w:val="center"/>
      <w:rPr>
        <w:sz w:val="20"/>
      </w:rPr>
    </w:pPr>
    <w:r w:rsidRPr="00D14D34">
      <w:rPr>
        <w:color w:val="385623" w:themeColor="accent6" w:themeShade="80"/>
        <w:sz w:val="20"/>
      </w:rPr>
      <w:t>Belo Horizonte, 17 e 18 de outubro de 2019</w:t>
    </w:r>
  </w:p>
  <w:p w:rsidR="005F6868" w:rsidRDefault="005F68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158115</wp:posOffset>
              </wp:positionV>
              <wp:extent cx="7562850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2DB8F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45pt" to="59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40" w:rsidRDefault="001625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315296" o:spid="_x0000_s2064" type="#_x0000_t75" style="position:absolute;margin-left:0;margin-top:0;width:423.9pt;height:423.9pt;z-index:-251655168;mso-position-horizontal:center;mso-position-horizontal-relative:margin;mso-position-vertical:center;mso-position-vertical-relative:margin" o:allowincell="f">
          <v:imagedata r:id="rId1" o:title="Logo transparen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wM7E0sTA3NzYwtDRW0lEKTi0uzszPAykwqgUAVhYP3SwAAAA="/>
  </w:docVars>
  <w:rsids>
    <w:rsidRoot w:val="005F6868"/>
    <w:rsid w:val="00027618"/>
    <w:rsid w:val="00032C24"/>
    <w:rsid w:val="001625A1"/>
    <w:rsid w:val="001A3E36"/>
    <w:rsid w:val="001C0EDC"/>
    <w:rsid w:val="00317EC0"/>
    <w:rsid w:val="004E1B9C"/>
    <w:rsid w:val="005F6868"/>
    <w:rsid w:val="00744B3E"/>
    <w:rsid w:val="00785340"/>
    <w:rsid w:val="008D3E52"/>
    <w:rsid w:val="00C87018"/>
    <w:rsid w:val="00D14D34"/>
    <w:rsid w:val="00D92AFE"/>
    <w:rsid w:val="00DB26F7"/>
    <w:rsid w:val="00E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6475403A-6ED0-4F67-822F-D994BFA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52"/>
    <w:pPr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868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5F6868"/>
  </w:style>
  <w:style w:type="paragraph" w:styleId="Rodap">
    <w:name w:val="footer"/>
    <w:basedOn w:val="Normal"/>
    <w:link w:val="RodapChar"/>
    <w:uiPriority w:val="99"/>
    <w:unhideWhenUsed/>
    <w:rsid w:val="005F6868"/>
    <w:pPr>
      <w:tabs>
        <w:tab w:val="center" w:pos="4252"/>
        <w:tab w:val="right" w:pos="8504"/>
      </w:tabs>
      <w:spacing w:after="0"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5F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Rodrigues</dc:creator>
  <cp:keywords/>
  <dc:description/>
  <cp:lastModifiedBy>Bárbara Rodrigues</cp:lastModifiedBy>
  <cp:revision>7</cp:revision>
  <dcterms:created xsi:type="dcterms:W3CDTF">2019-05-20T22:29:00Z</dcterms:created>
  <dcterms:modified xsi:type="dcterms:W3CDTF">2019-05-30T21:37:00Z</dcterms:modified>
</cp:coreProperties>
</file>